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814"/>
        <w:gridCol w:w="696"/>
        <w:gridCol w:w="617"/>
        <w:gridCol w:w="578"/>
        <w:gridCol w:w="459"/>
        <w:gridCol w:w="512"/>
        <w:gridCol w:w="564"/>
        <w:gridCol w:w="578"/>
        <w:gridCol w:w="551"/>
        <w:gridCol w:w="591"/>
        <w:gridCol w:w="499"/>
        <w:gridCol w:w="446"/>
        <w:gridCol w:w="578"/>
        <w:gridCol w:w="551"/>
        <w:gridCol w:w="591"/>
        <w:gridCol w:w="499"/>
        <w:gridCol w:w="446"/>
      </w:tblGrid>
      <w:tr w:rsidR="00A313A0">
        <w:trPr>
          <w:trHeight w:val="780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311C38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114300</wp:posOffset>
                      </wp:positionV>
                      <wp:extent cx="647700" cy="749300"/>
                      <wp:effectExtent l="3175" t="0" r="0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9pt;width:51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" stroked="f" strokecolor="#333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64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rPr>
          <w:trHeight w:val="22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64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rPr>
          <w:trHeight w:val="22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64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rPr>
          <w:trHeight w:val="225"/>
        </w:trPr>
        <w:tc>
          <w:tcPr>
            <w:tcW w:w="3781" w:type="dxa"/>
            <w:gridSpan w:val="6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64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rPr>
          <w:trHeight w:val="345"/>
        </w:trPr>
        <w:tc>
          <w:tcPr>
            <w:tcW w:w="4857" w:type="dxa"/>
            <w:gridSpan w:val="8"/>
            <w:shd w:val="clear" w:color="FFFFFF" w:fill="auto"/>
            <w:vAlign w:val="bottom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rPr>
          <w:trHeight w:val="345"/>
        </w:trPr>
        <w:tc>
          <w:tcPr>
            <w:tcW w:w="4857" w:type="dxa"/>
            <w:gridSpan w:val="8"/>
            <w:shd w:val="clear" w:color="FFFFFF" w:fill="auto"/>
            <w:vAlign w:val="bottom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rPr>
          <w:trHeight w:val="345"/>
        </w:trPr>
        <w:tc>
          <w:tcPr>
            <w:tcW w:w="4857" w:type="dxa"/>
            <w:gridSpan w:val="8"/>
            <w:shd w:val="clear" w:color="FFFFFF" w:fill="auto"/>
            <w:vAlign w:val="bottom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rPr>
          <w:trHeight w:val="22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64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rPr>
          <w:trHeight w:val="345"/>
        </w:trPr>
        <w:tc>
          <w:tcPr>
            <w:tcW w:w="4857" w:type="dxa"/>
            <w:gridSpan w:val="8"/>
            <w:shd w:val="clear" w:color="FFFFFF" w:fill="auto"/>
            <w:vAlign w:val="bottom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c>
          <w:tcPr>
            <w:tcW w:w="617" w:type="dxa"/>
            <w:shd w:val="clear" w:color="FFFFFF" w:fill="auto"/>
            <w:vAlign w:val="center"/>
          </w:tcPr>
          <w:p w:rsidR="00A313A0" w:rsidRDefault="00A313A0">
            <w:pPr>
              <w:jc w:val="right"/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A313A0" w:rsidRDefault="00A313A0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center"/>
          </w:tcPr>
          <w:p w:rsidR="00A313A0" w:rsidRDefault="00A313A0">
            <w:pPr>
              <w:jc w:val="right"/>
            </w:pPr>
          </w:p>
        </w:tc>
        <w:tc>
          <w:tcPr>
            <w:tcW w:w="512" w:type="dxa"/>
            <w:shd w:val="clear" w:color="FFFFFF" w:fill="auto"/>
            <w:vAlign w:val="center"/>
          </w:tcPr>
          <w:p w:rsidR="00A313A0" w:rsidRDefault="00A313A0">
            <w:pPr>
              <w:jc w:val="center"/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rPr>
          <w:trHeight w:val="345"/>
        </w:trPr>
        <w:tc>
          <w:tcPr>
            <w:tcW w:w="617" w:type="dxa"/>
            <w:shd w:val="clear" w:color="FFFFFF" w:fill="auto"/>
            <w:vAlign w:val="center"/>
          </w:tcPr>
          <w:p w:rsidR="00A313A0" w:rsidRDefault="00BB67B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0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313A0" w:rsidRDefault="00303BE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B19EC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декабря </w:t>
            </w:r>
            <w:r w:rsidR="00BB67B9">
              <w:rPr>
                <w:rFonts w:ascii="Times New Roman" w:hAnsi="Times New Roman"/>
                <w:sz w:val="26"/>
                <w:szCs w:val="26"/>
              </w:rPr>
              <w:t>2016 г.</w:t>
            </w:r>
          </w:p>
        </w:tc>
        <w:tc>
          <w:tcPr>
            <w:tcW w:w="459" w:type="dxa"/>
            <w:shd w:val="clear" w:color="FFFFFF" w:fill="auto"/>
            <w:vAlign w:val="center"/>
          </w:tcPr>
          <w:p w:rsidR="00A313A0" w:rsidRDefault="00BB67B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313A0" w:rsidRPr="00311C38" w:rsidRDefault="00311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330-РК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A313A0" w:rsidRDefault="00A313A0">
            <w:pPr>
              <w:jc w:val="right"/>
            </w:pPr>
          </w:p>
        </w:tc>
      </w:tr>
      <w:tr w:rsidR="00A313A0">
        <w:tc>
          <w:tcPr>
            <w:tcW w:w="5986" w:type="dxa"/>
            <w:gridSpan w:val="10"/>
            <w:shd w:val="clear" w:color="FFFFFF" w:fill="auto"/>
            <w:vAlign w:val="center"/>
          </w:tcPr>
          <w:p w:rsidR="00A313A0" w:rsidRDefault="00BB67B9" w:rsidP="0077500E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 </w:t>
            </w:r>
            <w:r w:rsidR="00203C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 воду (питьевое водоснабжение) и </w:t>
            </w:r>
            <w:r w:rsidR="001D4C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 для </w:t>
            </w:r>
            <w:r w:rsidR="001D4C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7500E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униципального унитарного предприятия </w:t>
            </w:r>
            <w:r w:rsidR="005B7FB6" w:rsidRPr="005B7FB6">
              <w:rPr>
                <w:rFonts w:ascii="Times New Roman" w:hAnsi="Times New Roman"/>
                <w:b/>
                <w:sz w:val="26"/>
                <w:szCs w:val="26"/>
              </w:rPr>
              <w:t>«Возрождение»</w:t>
            </w:r>
            <w:r w:rsidRPr="005B7FB6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образования сельское поселение </w:t>
            </w:r>
            <w:r w:rsidR="0077500E">
              <w:rPr>
                <w:rFonts w:ascii="Times New Roman" w:hAnsi="Times New Roman"/>
                <w:b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ело Восход</w:t>
            </w:r>
            <w:r w:rsidR="0077500E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2017 год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A313A0" w:rsidRDefault="00A313A0">
            <w:pPr>
              <w:jc w:val="right"/>
            </w:pPr>
          </w:p>
        </w:tc>
      </w:tr>
      <w:tr w:rsidR="00A313A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A313A0" w:rsidRDefault="00A313A0">
            <w:pPr>
              <w:jc w:val="right"/>
            </w:pPr>
          </w:p>
        </w:tc>
      </w:tr>
      <w:tr w:rsidR="00A313A0">
        <w:tc>
          <w:tcPr>
            <w:tcW w:w="10187" w:type="dxa"/>
            <w:gridSpan w:val="18"/>
            <w:shd w:val="clear" w:color="FFFFFF" w:fill="auto"/>
          </w:tcPr>
          <w:p w:rsidR="00A313A0" w:rsidRDefault="00BB67B9" w:rsidP="00311C3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311C38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311C38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(в 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</w:t>
            </w:r>
            <w:r w:rsidR="00311C38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ФСТ России от 24.11.2014 № 2054-э, от 27.05.2015 № 1080-э), </w:t>
            </w:r>
            <w:r w:rsidR="006C2EFA" w:rsidRPr="006C2EFA">
              <w:rPr>
                <w:rFonts w:ascii="Times New Roman" w:hAnsi="Times New Roman"/>
                <w:sz w:val="26"/>
                <w:szCs w:val="26"/>
              </w:rPr>
              <w:t>постановлением Правительства Калужской области от 06.10.2016 № 539 «О реорганизации министерства конкурентной политики Калужской области»</w:t>
            </w:r>
            <w:r w:rsidR="006C2EF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приказом министерства конкурентной политики Калужской области от </w:t>
            </w:r>
            <w:r w:rsidR="00311C38">
              <w:rPr>
                <w:rFonts w:ascii="Times New Roman" w:hAnsi="Times New Roman"/>
                <w:sz w:val="26"/>
                <w:szCs w:val="26"/>
              </w:rPr>
              <w:t>19.12.</w:t>
            </w:r>
            <w:r>
              <w:rPr>
                <w:rFonts w:ascii="Times New Roman" w:hAnsi="Times New Roman"/>
                <w:sz w:val="26"/>
                <w:szCs w:val="26"/>
              </w:rPr>
              <w:t>2016 № </w:t>
            </w:r>
            <w:r w:rsidR="00311C38">
              <w:rPr>
                <w:rFonts w:ascii="Times New Roman" w:hAnsi="Times New Roman"/>
                <w:sz w:val="26"/>
                <w:szCs w:val="26"/>
              </w:rPr>
              <w:t>228</w:t>
            </w:r>
            <w:r>
              <w:rPr>
                <w:rFonts w:ascii="Times New Roman" w:hAnsi="Times New Roman"/>
                <w:sz w:val="26"/>
                <w:szCs w:val="26"/>
              </w:rPr>
              <w:t>-РК «Об утверждении производственной программы в сфере водоснабжени</w:t>
            </w:r>
            <w:r w:rsidR="0077500E">
              <w:rPr>
                <w:rFonts w:ascii="Times New Roman" w:hAnsi="Times New Roman"/>
                <w:sz w:val="26"/>
                <w:szCs w:val="26"/>
              </w:rPr>
              <w:t>я и (или) водоотведения для    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униципального унитарного предприятия </w:t>
            </w:r>
            <w:r w:rsidR="005B7FB6" w:rsidRPr="005B7FB6">
              <w:rPr>
                <w:rFonts w:ascii="Times New Roman" w:hAnsi="Times New Roman"/>
                <w:sz w:val="26"/>
                <w:szCs w:val="26"/>
              </w:rPr>
              <w:t>«Возрождение»</w:t>
            </w:r>
            <w:r w:rsidRPr="005B7FB6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образования сельское поселение </w:t>
            </w:r>
            <w:r w:rsidR="0077500E">
              <w:rPr>
                <w:rFonts w:ascii="Times New Roman" w:hAnsi="Times New Roman"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sz w:val="26"/>
                <w:szCs w:val="26"/>
              </w:rPr>
              <w:t>ело Восход</w:t>
            </w:r>
            <w:r w:rsidR="0077500E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2017 год», на основании Протокола заседания комиссии по тарифам и ценам министерства конкурентной политики Калужской области от </w:t>
            </w:r>
            <w:r w:rsidR="00311C38">
              <w:rPr>
                <w:rFonts w:ascii="Times New Roman" w:hAnsi="Times New Roman"/>
                <w:sz w:val="26"/>
                <w:szCs w:val="26"/>
              </w:rPr>
              <w:t xml:space="preserve">19.12.2016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11C38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A313A0">
        <w:trPr>
          <w:trHeight w:val="1545"/>
        </w:trPr>
        <w:tc>
          <w:tcPr>
            <w:tcW w:w="10187" w:type="dxa"/>
            <w:gridSpan w:val="18"/>
            <w:shd w:val="clear" w:color="FFFFFF" w:fill="auto"/>
            <w:vAlign w:val="bottom"/>
          </w:tcPr>
          <w:p w:rsidR="00A313A0" w:rsidRDefault="00BB67B9" w:rsidP="00311C3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 2017 года тарифы на питьевую воду (питьевое водоснабжение) и водоотведение для </w:t>
            </w:r>
            <w:r w:rsidR="00203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500E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униципального унитарного предприятия </w:t>
            </w:r>
            <w:r w:rsidR="005B7FB6" w:rsidRPr="005B7FB6">
              <w:rPr>
                <w:rFonts w:ascii="Times New Roman" w:hAnsi="Times New Roman"/>
                <w:sz w:val="26"/>
                <w:szCs w:val="26"/>
              </w:rPr>
              <w:t>«Возрождение»</w:t>
            </w:r>
            <w:r w:rsidRPr="005B7FB6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образования сельское поселение </w:t>
            </w:r>
            <w:r w:rsidR="0077500E">
              <w:rPr>
                <w:rFonts w:ascii="Times New Roman" w:hAnsi="Times New Roman"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sz w:val="26"/>
                <w:szCs w:val="26"/>
              </w:rPr>
              <w:t>ело Восход</w:t>
            </w:r>
            <w:r w:rsidR="0077500E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, применяющего упрощенную систему налогообложения, на 2017 год с календарной разбивкой согласно  приложению к настоящему приказу.</w:t>
            </w:r>
          </w:p>
        </w:tc>
      </w:tr>
      <w:tr w:rsidR="00A313A0">
        <w:tc>
          <w:tcPr>
            <w:tcW w:w="10187" w:type="dxa"/>
            <w:gridSpan w:val="18"/>
            <w:shd w:val="clear" w:color="FFFFFF" w:fill="auto"/>
          </w:tcPr>
          <w:p w:rsidR="00A313A0" w:rsidRDefault="00BB67B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2017 года.</w:t>
            </w:r>
          </w:p>
        </w:tc>
      </w:tr>
      <w:tr w:rsidR="00A313A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A313A0" w:rsidRDefault="00A313A0">
            <w:pPr>
              <w:jc w:val="right"/>
            </w:pPr>
          </w:p>
        </w:tc>
      </w:tr>
      <w:tr w:rsidR="00A313A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A313A0" w:rsidRDefault="00A313A0">
            <w:pPr>
              <w:jc w:val="right"/>
            </w:pPr>
          </w:p>
        </w:tc>
      </w:tr>
      <w:tr w:rsidR="00A313A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A313A0" w:rsidRDefault="00A313A0">
            <w:pPr>
              <w:jc w:val="right"/>
            </w:pPr>
          </w:p>
        </w:tc>
      </w:tr>
      <w:tr w:rsidR="00A313A0">
        <w:trPr>
          <w:trHeight w:val="345"/>
        </w:trPr>
        <w:tc>
          <w:tcPr>
            <w:tcW w:w="4857" w:type="dxa"/>
            <w:gridSpan w:val="8"/>
            <w:shd w:val="clear" w:color="FFFFFF" w:fill="auto"/>
            <w:vAlign w:val="bottom"/>
          </w:tcPr>
          <w:p w:rsidR="00A313A0" w:rsidRDefault="00BB67B9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A313A0" w:rsidRDefault="00BB67B9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313A0" w:rsidRDefault="00BB67B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814"/>
        <w:gridCol w:w="696"/>
        <w:gridCol w:w="617"/>
        <w:gridCol w:w="578"/>
        <w:gridCol w:w="459"/>
        <w:gridCol w:w="512"/>
        <w:gridCol w:w="564"/>
        <w:gridCol w:w="578"/>
        <w:gridCol w:w="551"/>
        <w:gridCol w:w="591"/>
        <w:gridCol w:w="499"/>
        <w:gridCol w:w="446"/>
        <w:gridCol w:w="578"/>
        <w:gridCol w:w="551"/>
        <w:gridCol w:w="591"/>
        <w:gridCol w:w="499"/>
        <w:gridCol w:w="446"/>
      </w:tblGrid>
      <w:tr w:rsidR="00A313A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64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752" w:type="dxa"/>
            <w:gridSpan w:val="9"/>
            <w:shd w:val="clear" w:color="FFFFFF" w:fill="auto"/>
            <w:vAlign w:val="bottom"/>
          </w:tcPr>
          <w:p w:rsidR="00A313A0" w:rsidRDefault="00BB67B9" w:rsidP="00311C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313A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64" w:type="dxa"/>
            <w:shd w:val="clear" w:color="FFFFFF" w:fill="auto"/>
            <w:vAlign w:val="bottom"/>
          </w:tcPr>
          <w:p w:rsidR="00A313A0" w:rsidRDefault="00A313A0">
            <w:pPr>
              <w:jc w:val="right"/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A313A0" w:rsidRDefault="00BB67B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313A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64" w:type="dxa"/>
            <w:shd w:val="clear" w:color="FFFFFF" w:fill="auto"/>
            <w:vAlign w:val="bottom"/>
          </w:tcPr>
          <w:p w:rsidR="00A313A0" w:rsidRDefault="00A313A0">
            <w:pPr>
              <w:jc w:val="right"/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A313A0" w:rsidRDefault="00BB67B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313A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64" w:type="dxa"/>
            <w:shd w:val="clear" w:color="FFFFFF" w:fill="auto"/>
            <w:vAlign w:val="bottom"/>
          </w:tcPr>
          <w:p w:rsidR="00A313A0" w:rsidRDefault="00A313A0">
            <w:pPr>
              <w:jc w:val="right"/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A313A0" w:rsidRDefault="00BB67B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313A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894" w:type="dxa"/>
            <w:gridSpan w:val="11"/>
            <w:shd w:val="clear" w:color="FFFFFF" w:fill="auto"/>
            <w:vAlign w:val="bottom"/>
          </w:tcPr>
          <w:p w:rsidR="00A313A0" w:rsidRDefault="00BB67B9" w:rsidP="00311C3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311C38">
              <w:rPr>
                <w:rFonts w:ascii="Times New Roman" w:hAnsi="Times New Roman"/>
                <w:sz w:val="26"/>
                <w:szCs w:val="26"/>
              </w:rPr>
              <w:t>19.12.2016 № 330-РК</w:t>
            </w:r>
          </w:p>
        </w:tc>
      </w:tr>
      <w:tr w:rsidR="00A313A0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814" w:type="dxa"/>
            <w:shd w:val="clear" w:color="FFFFFF" w:fill="auto"/>
            <w:vAlign w:val="bottom"/>
          </w:tcPr>
          <w:p w:rsidR="00A313A0" w:rsidRDefault="00A313A0"/>
        </w:tc>
        <w:tc>
          <w:tcPr>
            <w:tcW w:w="696" w:type="dxa"/>
            <w:shd w:val="clear" w:color="FFFFFF" w:fill="auto"/>
            <w:vAlign w:val="bottom"/>
          </w:tcPr>
          <w:p w:rsidR="00A313A0" w:rsidRDefault="00A313A0"/>
        </w:tc>
        <w:tc>
          <w:tcPr>
            <w:tcW w:w="617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459" w:type="dxa"/>
            <w:shd w:val="clear" w:color="FFFFFF" w:fill="auto"/>
            <w:vAlign w:val="bottom"/>
          </w:tcPr>
          <w:p w:rsidR="00A313A0" w:rsidRDefault="00A313A0"/>
        </w:tc>
        <w:tc>
          <w:tcPr>
            <w:tcW w:w="512" w:type="dxa"/>
            <w:shd w:val="clear" w:color="FFFFFF" w:fill="auto"/>
            <w:vAlign w:val="bottom"/>
          </w:tcPr>
          <w:p w:rsidR="00A313A0" w:rsidRDefault="00A313A0"/>
        </w:tc>
        <w:tc>
          <w:tcPr>
            <w:tcW w:w="564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  <w:p w:rsidR="00311C38" w:rsidRDefault="00311C38"/>
          <w:p w:rsidR="00311C38" w:rsidRDefault="00311C38"/>
          <w:p w:rsidR="00311C38" w:rsidRDefault="00311C38"/>
          <w:p w:rsidR="00311C38" w:rsidRDefault="00311C38"/>
          <w:p w:rsidR="00311C38" w:rsidRDefault="00311C38">
            <w:bookmarkStart w:id="0" w:name="_GoBack"/>
            <w:bookmarkEnd w:id="0"/>
          </w:p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  <w:tc>
          <w:tcPr>
            <w:tcW w:w="578" w:type="dxa"/>
            <w:shd w:val="clear" w:color="FFFFFF" w:fill="auto"/>
            <w:vAlign w:val="bottom"/>
          </w:tcPr>
          <w:p w:rsidR="00A313A0" w:rsidRDefault="00A313A0"/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rPr>
          <w:trHeight w:val="945"/>
        </w:trPr>
        <w:tc>
          <w:tcPr>
            <w:tcW w:w="10187" w:type="dxa"/>
            <w:gridSpan w:val="18"/>
            <w:shd w:val="clear" w:color="FFFFFF" w:fill="auto"/>
            <w:vAlign w:val="bottom"/>
          </w:tcPr>
          <w:p w:rsidR="00A313A0" w:rsidRDefault="00BB67B9" w:rsidP="0077500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питьевую воду (питьевое водо</w:t>
            </w:r>
            <w:r w:rsidR="0077500E">
              <w:rPr>
                <w:rFonts w:ascii="Times New Roman" w:hAnsi="Times New Roman"/>
                <w:b/>
                <w:sz w:val="26"/>
                <w:szCs w:val="26"/>
              </w:rPr>
              <w:t>снабжение) и водоотведение для 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униципального </w:t>
            </w:r>
            <w:r w:rsidRPr="005B7FB6">
              <w:rPr>
                <w:rFonts w:ascii="Times New Roman" w:hAnsi="Times New Roman"/>
                <w:b/>
                <w:sz w:val="26"/>
                <w:szCs w:val="26"/>
              </w:rPr>
              <w:t xml:space="preserve">унитарного </w:t>
            </w:r>
            <w:r w:rsidR="005B7FB6" w:rsidRPr="005B7FB6">
              <w:rPr>
                <w:rFonts w:ascii="Times New Roman" w:hAnsi="Times New Roman"/>
                <w:b/>
                <w:sz w:val="26"/>
                <w:szCs w:val="26"/>
              </w:rPr>
              <w:t>предприятия «Возрождение»</w:t>
            </w:r>
            <w:r w:rsidRPr="005B7FB6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образования сельское поселение </w:t>
            </w:r>
            <w:r w:rsidR="0077500E">
              <w:rPr>
                <w:rFonts w:ascii="Times New Roman" w:hAnsi="Times New Roman"/>
                <w:b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ело Восход</w:t>
            </w:r>
            <w:r w:rsidR="0077500E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2017 год</w:t>
            </w:r>
          </w:p>
        </w:tc>
      </w:tr>
      <w:tr w:rsidR="00A313A0">
        <w:trPr>
          <w:trHeight w:val="210"/>
        </w:trPr>
        <w:tc>
          <w:tcPr>
            <w:tcW w:w="8100" w:type="dxa"/>
            <w:gridSpan w:val="14"/>
            <w:shd w:val="clear" w:color="FFFFFF" w:fill="auto"/>
            <w:vAlign w:val="bottom"/>
          </w:tcPr>
          <w:p w:rsidR="00A313A0" w:rsidRDefault="00A313A0">
            <w:pPr>
              <w:jc w:val="center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313A0" w:rsidRDefault="00A313A0"/>
        </w:tc>
        <w:tc>
          <w:tcPr>
            <w:tcW w:w="591" w:type="dxa"/>
            <w:shd w:val="clear" w:color="FFFFFF" w:fill="auto"/>
            <w:vAlign w:val="bottom"/>
          </w:tcPr>
          <w:p w:rsidR="00A313A0" w:rsidRDefault="00A313A0"/>
        </w:tc>
        <w:tc>
          <w:tcPr>
            <w:tcW w:w="499" w:type="dxa"/>
            <w:shd w:val="clear" w:color="FFFFFF" w:fill="auto"/>
            <w:vAlign w:val="bottom"/>
          </w:tcPr>
          <w:p w:rsidR="00A313A0" w:rsidRDefault="00A313A0"/>
        </w:tc>
        <w:tc>
          <w:tcPr>
            <w:tcW w:w="446" w:type="dxa"/>
            <w:shd w:val="clear" w:color="FFFFFF" w:fill="auto"/>
            <w:vAlign w:val="bottom"/>
          </w:tcPr>
          <w:p w:rsidR="00A313A0" w:rsidRDefault="00A313A0"/>
        </w:tc>
      </w:tr>
      <w:tr w:rsidR="00A313A0">
        <w:trPr>
          <w:trHeight w:val="255"/>
        </w:trPr>
        <w:tc>
          <w:tcPr>
            <w:tcW w:w="3322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A313A0">
        <w:trPr>
          <w:trHeight w:val="255"/>
        </w:trPr>
        <w:tc>
          <w:tcPr>
            <w:tcW w:w="3322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</w:tr>
      <w:tr w:rsidR="00A313A0">
        <w:trPr>
          <w:trHeight w:val="255"/>
        </w:trPr>
        <w:tc>
          <w:tcPr>
            <w:tcW w:w="3322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A313A0">
        <w:trPr>
          <w:trHeight w:val="255"/>
        </w:trPr>
        <w:tc>
          <w:tcPr>
            <w:tcW w:w="3322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</w:tr>
      <w:tr w:rsidR="00A313A0">
        <w:trPr>
          <w:trHeight w:val="255"/>
        </w:trPr>
        <w:tc>
          <w:tcPr>
            <w:tcW w:w="1018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A313A0">
        <w:trPr>
          <w:trHeight w:val="49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18,23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18,85</w:t>
            </w:r>
          </w:p>
        </w:tc>
      </w:tr>
      <w:tr w:rsidR="00A313A0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313A0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313A0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18,88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19,52</w:t>
            </w:r>
          </w:p>
        </w:tc>
      </w:tr>
      <w:tr w:rsidR="00A313A0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313A0">
        <w:trPr>
          <w:trHeight w:val="255"/>
        </w:trPr>
        <w:tc>
          <w:tcPr>
            <w:tcW w:w="1018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</w:tr>
      <w:tr w:rsidR="00A313A0">
        <w:trPr>
          <w:trHeight w:val="49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18,23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18,85</w:t>
            </w:r>
          </w:p>
        </w:tc>
      </w:tr>
      <w:tr w:rsidR="00A313A0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313A0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313A0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18,88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19,52</w:t>
            </w:r>
          </w:p>
        </w:tc>
      </w:tr>
      <w:tr w:rsidR="00A313A0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3A0" w:rsidRDefault="00BB67B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313A0" w:rsidRDefault="00A313A0"/>
    <w:sectPr w:rsidR="00A313A0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A0"/>
    <w:rsid w:val="001D4C0A"/>
    <w:rsid w:val="00203C4E"/>
    <w:rsid w:val="00236FEB"/>
    <w:rsid w:val="00303BE4"/>
    <w:rsid w:val="00311C38"/>
    <w:rsid w:val="005B7FB6"/>
    <w:rsid w:val="006C2EFA"/>
    <w:rsid w:val="0077500E"/>
    <w:rsid w:val="00A313A0"/>
    <w:rsid w:val="00BB67B9"/>
    <w:rsid w:val="00F224D1"/>
    <w:rsid w:val="00F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0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0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Капустина Наталья Сергеевна</cp:lastModifiedBy>
  <cp:revision>2</cp:revision>
  <cp:lastPrinted>2016-12-19T17:20:00Z</cp:lastPrinted>
  <dcterms:created xsi:type="dcterms:W3CDTF">2016-12-19T17:21:00Z</dcterms:created>
  <dcterms:modified xsi:type="dcterms:W3CDTF">2016-12-19T17:21:00Z</dcterms:modified>
</cp:coreProperties>
</file>